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3BF" w:rsidRDefault="006963BF" w:rsidP="006963BF">
      <w:pPr>
        <w:spacing w:after="0"/>
        <w:jc w:val="center"/>
        <w:rPr>
          <w:sz w:val="48"/>
          <w:szCs w:val="48"/>
        </w:rPr>
      </w:pPr>
    </w:p>
    <w:p w:rsidR="006963BF" w:rsidRDefault="00844A93" w:rsidP="006963BF">
      <w:pPr>
        <w:spacing w:after="0"/>
        <w:jc w:val="center"/>
        <w:rPr>
          <w:sz w:val="48"/>
          <w:szCs w:val="48"/>
        </w:rPr>
      </w:pPr>
      <w:r w:rsidRPr="00107E02">
        <w:rPr>
          <w:sz w:val="48"/>
          <w:szCs w:val="48"/>
        </w:rPr>
        <w:t xml:space="preserve">LICZBA </w:t>
      </w:r>
      <m:oMath>
        <m:r>
          <w:rPr>
            <w:rFonts w:ascii="Cambria Math" w:eastAsiaTheme="minorEastAsia" w:hAnsi="Cambria Math"/>
            <w:sz w:val="48"/>
            <w:szCs w:val="48"/>
          </w:rPr>
          <m:t>π</m:t>
        </m:r>
      </m:oMath>
      <w:r w:rsidR="00544F0F">
        <w:rPr>
          <w:sz w:val="48"/>
          <w:szCs w:val="48"/>
        </w:rPr>
        <w:t xml:space="preserve"> 2024</w:t>
      </w:r>
    </w:p>
    <w:p w:rsidR="006963BF" w:rsidRPr="00107E02" w:rsidRDefault="006963BF" w:rsidP="006963BF">
      <w:pPr>
        <w:spacing w:after="0"/>
        <w:jc w:val="center"/>
        <w:rPr>
          <w:sz w:val="48"/>
          <w:szCs w:val="48"/>
        </w:rPr>
      </w:pPr>
    </w:p>
    <w:p w:rsidR="00107E02" w:rsidRPr="006963BF" w:rsidRDefault="00107E02" w:rsidP="006963BF">
      <w:pPr>
        <w:spacing w:after="0"/>
        <w:jc w:val="both"/>
        <w:rPr>
          <w:sz w:val="32"/>
          <w:szCs w:val="32"/>
        </w:rPr>
      </w:pPr>
      <w:r w:rsidRPr="006963BF">
        <w:rPr>
          <w:rFonts w:eastAsiaTheme="minorEastAsia"/>
          <w:sz w:val="32"/>
          <w:szCs w:val="32"/>
        </w:rPr>
        <w:t xml:space="preserve">Z.1 (12pkt) </w:t>
      </w:r>
      <w:r w:rsidRPr="006963BF">
        <w:rPr>
          <w:sz w:val="32"/>
          <w:szCs w:val="32"/>
        </w:rPr>
        <w:t xml:space="preserve">Rozwiąż krzyżówkę. Litery z kolorowych kratek zapisane od 1 do 44 dadzą rozwiązanie. Do oceny przedstaw </w:t>
      </w:r>
      <w:r w:rsidRPr="006963BF">
        <w:rPr>
          <w:rFonts w:eastAsiaTheme="minorEastAsia"/>
          <w:sz w:val="32"/>
          <w:szCs w:val="32"/>
        </w:rPr>
        <w:t xml:space="preserve">uzupełnioną </w:t>
      </w:r>
      <w:r w:rsidRPr="006963BF">
        <w:rPr>
          <w:sz w:val="32"/>
          <w:szCs w:val="32"/>
        </w:rPr>
        <w:t xml:space="preserve">krzyżówkę wraz </w:t>
      </w:r>
      <w:r w:rsidR="006963BF">
        <w:rPr>
          <w:sz w:val="32"/>
          <w:szCs w:val="32"/>
        </w:rPr>
        <w:br/>
      </w:r>
      <w:r w:rsidRPr="006963BF">
        <w:rPr>
          <w:sz w:val="32"/>
          <w:szCs w:val="32"/>
        </w:rPr>
        <w:t>z odczytanym hasłem.</w:t>
      </w:r>
    </w:p>
    <w:p w:rsidR="006963BF" w:rsidRPr="00107E02" w:rsidRDefault="006963BF" w:rsidP="006963BF">
      <w:pPr>
        <w:spacing w:after="0"/>
        <w:jc w:val="both"/>
        <w:rPr>
          <w:sz w:val="36"/>
          <w:szCs w:val="36"/>
        </w:rPr>
      </w:pPr>
    </w:p>
    <w:p w:rsidR="00107E02" w:rsidRDefault="00107E02" w:rsidP="00107E02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pl-PL"/>
        </w:rPr>
        <w:drawing>
          <wp:inline distT="0" distB="0" distL="0" distR="0">
            <wp:extent cx="6839585" cy="6765483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85" cy="6765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E02" w:rsidRDefault="00107E02" w:rsidP="00107E02">
      <w:pPr>
        <w:jc w:val="both"/>
        <w:rPr>
          <w:rFonts w:eastAsiaTheme="minorEastAsia"/>
          <w:sz w:val="36"/>
          <w:szCs w:val="36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3"/>
        <w:gridCol w:w="5494"/>
      </w:tblGrid>
      <w:tr w:rsidR="00107E02" w:rsidTr="006963BF">
        <w:tc>
          <w:tcPr>
            <w:tcW w:w="2500" w:type="pct"/>
          </w:tcPr>
          <w:p w:rsidR="00107E02" w:rsidRDefault="00107E02" w:rsidP="00107E02">
            <w:pPr>
              <w:jc w:val="both"/>
              <w:rPr>
                <w:rFonts w:eastAsiaTheme="minorEastAsia"/>
                <w:sz w:val="36"/>
                <w:szCs w:val="36"/>
              </w:rPr>
            </w:pPr>
            <w:r>
              <w:rPr>
                <w:rFonts w:eastAsiaTheme="minorEastAsia"/>
                <w:sz w:val="36"/>
                <w:szCs w:val="36"/>
              </w:rPr>
              <w:lastRenderedPageBreak/>
              <w:t>PIONOWO</w:t>
            </w:r>
          </w:p>
        </w:tc>
        <w:tc>
          <w:tcPr>
            <w:tcW w:w="2500" w:type="pct"/>
          </w:tcPr>
          <w:p w:rsidR="00107E02" w:rsidRDefault="00107E02" w:rsidP="00107E02">
            <w:pPr>
              <w:jc w:val="both"/>
              <w:rPr>
                <w:rFonts w:eastAsiaTheme="minorEastAsia"/>
                <w:sz w:val="36"/>
                <w:szCs w:val="36"/>
              </w:rPr>
            </w:pPr>
            <w:r>
              <w:rPr>
                <w:rFonts w:eastAsiaTheme="minorEastAsia"/>
                <w:sz w:val="36"/>
                <w:szCs w:val="36"/>
              </w:rPr>
              <w:t>POZIOMO</w:t>
            </w:r>
          </w:p>
        </w:tc>
      </w:tr>
      <w:tr w:rsidR="00107E02" w:rsidTr="006963BF">
        <w:tc>
          <w:tcPr>
            <w:tcW w:w="2500" w:type="pct"/>
          </w:tcPr>
          <w:p w:rsidR="00107E02" w:rsidRPr="006963BF" w:rsidRDefault="00107E02" w:rsidP="00107E02">
            <w:pPr>
              <w:jc w:val="both"/>
              <w:rPr>
                <w:rFonts w:eastAsiaTheme="minorEastAsia"/>
                <w:sz w:val="32"/>
                <w:szCs w:val="32"/>
              </w:rPr>
            </w:pPr>
            <w:r w:rsidRPr="006963BF">
              <w:rPr>
                <w:rFonts w:eastAsiaTheme="minorEastAsia"/>
                <w:sz w:val="32"/>
                <w:szCs w:val="32"/>
              </w:rPr>
              <w:t>2. Równość dwóch stosunków.</w:t>
            </w:r>
          </w:p>
        </w:tc>
        <w:tc>
          <w:tcPr>
            <w:tcW w:w="2500" w:type="pct"/>
          </w:tcPr>
          <w:p w:rsidR="00107E02" w:rsidRPr="006963BF" w:rsidRDefault="00815542" w:rsidP="00107E02">
            <w:pPr>
              <w:jc w:val="both"/>
              <w:rPr>
                <w:rFonts w:eastAsiaTheme="minorEastAsia"/>
                <w:sz w:val="32"/>
                <w:szCs w:val="32"/>
              </w:rPr>
            </w:pPr>
            <w:r w:rsidRPr="006963BF">
              <w:rPr>
                <w:rFonts w:eastAsiaTheme="minorEastAsia"/>
                <w:sz w:val="32"/>
                <w:szCs w:val="32"/>
              </w:rPr>
              <w:t>1. Suma jednomianów.</w:t>
            </w:r>
          </w:p>
        </w:tc>
      </w:tr>
      <w:tr w:rsidR="00107E02" w:rsidTr="006963BF">
        <w:tc>
          <w:tcPr>
            <w:tcW w:w="2500" w:type="pct"/>
          </w:tcPr>
          <w:p w:rsidR="00107E02" w:rsidRPr="006963BF" w:rsidRDefault="00107E02" w:rsidP="00107E02">
            <w:pPr>
              <w:jc w:val="both"/>
              <w:rPr>
                <w:rFonts w:eastAsiaTheme="minorEastAsia"/>
                <w:sz w:val="32"/>
                <w:szCs w:val="32"/>
              </w:rPr>
            </w:pPr>
            <w:r w:rsidRPr="006963BF">
              <w:rPr>
                <w:rFonts w:eastAsiaTheme="minorEastAsia"/>
                <w:sz w:val="32"/>
                <w:szCs w:val="32"/>
              </w:rPr>
              <w:t>3.</w:t>
            </w:r>
            <w:r w:rsidR="00815542" w:rsidRPr="006963BF">
              <w:rPr>
                <w:rFonts w:eastAsiaTheme="minorEastAsia"/>
                <w:sz w:val="32"/>
                <w:szCs w:val="32"/>
              </w:rPr>
              <w:t xml:space="preserve"> </w:t>
            </w:r>
            <w:r w:rsidRPr="006963BF">
              <w:rPr>
                <w:rFonts w:eastAsiaTheme="minorEastAsia"/>
                <w:sz w:val="32"/>
                <w:szCs w:val="32"/>
              </w:rPr>
              <w:t>Oznaczona.</w:t>
            </w:r>
          </w:p>
        </w:tc>
        <w:tc>
          <w:tcPr>
            <w:tcW w:w="2500" w:type="pct"/>
          </w:tcPr>
          <w:p w:rsidR="00107E02" w:rsidRPr="006963BF" w:rsidRDefault="00815542" w:rsidP="00107E02">
            <w:pPr>
              <w:jc w:val="both"/>
              <w:rPr>
                <w:rFonts w:eastAsiaTheme="minorEastAsia"/>
                <w:sz w:val="32"/>
                <w:szCs w:val="32"/>
              </w:rPr>
            </w:pPr>
            <w:r w:rsidRPr="006963BF">
              <w:rPr>
                <w:rFonts w:eastAsiaTheme="minorEastAsia"/>
                <w:sz w:val="32"/>
                <w:szCs w:val="32"/>
              </w:rPr>
              <w:t>4. Figura trójwymiarowa.</w:t>
            </w:r>
          </w:p>
        </w:tc>
      </w:tr>
      <w:tr w:rsidR="00107E02" w:rsidTr="006963BF">
        <w:tc>
          <w:tcPr>
            <w:tcW w:w="2500" w:type="pct"/>
          </w:tcPr>
          <w:p w:rsidR="00107E02" w:rsidRPr="006963BF" w:rsidRDefault="00815542" w:rsidP="00107E02">
            <w:pPr>
              <w:jc w:val="both"/>
              <w:rPr>
                <w:rFonts w:eastAsiaTheme="minorEastAsia"/>
                <w:sz w:val="32"/>
                <w:szCs w:val="32"/>
              </w:rPr>
            </w:pPr>
            <w:r w:rsidRPr="006963BF">
              <w:rPr>
                <w:rFonts w:eastAsiaTheme="minorEastAsia"/>
                <w:sz w:val="32"/>
                <w:szCs w:val="32"/>
              </w:rPr>
              <w:t>6</w:t>
            </w:r>
            <w:r w:rsidR="00107E02" w:rsidRPr="006963BF">
              <w:rPr>
                <w:rFonts w:eastAsiaTheme="minorEastAsia"/>
                <w:sz w:val="32"/>
                <w:szCs w:val="32"/>
              </w:rPr>
              <w:t>.</w:t>
            </w:r>
            <w:r w:rsidRPr="006963BF">
              <w:rPr>
                <w:rFonts w:eastAsiaTheme="minorEastAsia"/>
                <w:sz w:val="32"/>
                <w:szCs w:val="32"/>
              </w:rPr>
              <w:t xml:space="preserve"> </w:t>
            </w:r>
            <w:r w:rsidR="00107E02" w:rsidRPr="006963BF">
              <w:rPr>
                <w:rFonts w:eastAsiaTheme="minorEastAsia"/>
                <w:sz w:val="32"/>
                <w:szCs w:val="32"/>
              </w:rPr>
              <w:t>Rozproszenie.</w:t>
            </w:r>
          </w:p>
        </w:tc>
        <w:tc>
          <w:tcPr>
            <w:tcW w:w="2500" w:type="pct"/>
          </w:tcPr>
          <w:p w:rsidR="00107E02" w:rsidRPr="006963BF" w:rsidRDefault="00815542" w:rsidP="00815542">
            <w:pPr>
              <w:rPr>
                <w:rFonts w:eastAsiaTheme="minorEastAsia"/>
                <w:sz w:val="32"/>
                <w:szCs w:val="32"/>
              </w:rPr>
            </w:pPr>
            <w:r w:rsidRPr="006963BF">
              <w:rPr>
                <w:rFonts w:eastAsiaTheme="minorEastAsia"/>
                <w:sz w:val="32"/>
                <w:szCs w:val="32"/>
              </w:rPr>
              <w:t>5. Pozioma oś układu kartezjańskiego.</w:t>
            </w:r>
          </w:p>
        </w:tc>
      </w:tr>
      <w:tr w:rsidR="00107E02" w:rsidTr="006963BF">
        <w:tc>
          <w:tcPr>
            <w:tcW w:w="2500" w:type="pct"/>
          </w:tcPr>
          <w:p w:rsidR="00107E02" w:rsidRPr="006963BF" w:rsidRDefault="00815542" w:rsidP="00815542">
            <w:pPr>
              <w:rPr>
                <w:rFonts w:eastAsiaTheme="minorEastAsia"/>
                <w:sz w:val="32"/>
                <w:szCs w:val="32"/>
              </w:rPr>
            </w:pPr>
            <w:r w:rsidRPr="006963BF">
              <w:rPr>
                <w:rFonts w:eastAsiaTheme="minorEastAsia"/>
                <w:sz w:val="32"/>
                <w:szCs w:val="32"/>
              </w:rPr>
              <w:t>7. Tabliczka rachunkowa starożytnych.</w:t>
            </w:r>
          </w:p>
        </w:tc>
        <w:tc>
          <w:tcPr>
            <w:tcW w:w="2500" w:type="pct"/>
          </w:tcPr>
          <w:p w:rsidR="00107E02" w:rsidRPr="006963BF" w:rsidRDefault="00815542" w:rsidP="00107E02">
            <w:pPr>
              <w:jc w:val="both"/>
              <w:rPr>
                <w:rFonts w:eastAsiaTheme="minorEastAsia"/>
                <w:sz w:val="32"/>
                <w:szCs w:val="32"/>
              </w:rPr>
            </w:pPr>
            <w:r w:rsidRPr="006963BF">
              <w:rPr>
                <w:rFonts w:eastAsiaTheme="minorEastAsia"/>
                <w:sz w:val="32"/>
                <w:szCs w:val="32"/>
              </w:rPr>
              <w:t>8. Osobliwy.</w:t>
            </w:r>
          </w:p>
        </w:tc>
      </w:tr>
      <w:tr w:rsidR="00107E02" w:rsidTr="006963BF">
        <w:tc>
          <w:tcPr>
            <w:tcW w:w="2500" w:type="pct"/>
          </w:tcPr>
          <w:p w:rsidR="00107E02" w:rsidRPr="006963BF" w:rsidRDefault="00815542" w:rsidP="00107E02">
            <w:pPr>
              <w:jc w:val="both"/>
              <w:rPr>
                <w:rFonts w:eastAsiaTheme="minorEastAsia"/>
                <w:sz w:val="32"/>
                <w:szCs w:val="32"/>
              </w:rPr>
            </w:pPr>
            <w:r w:rsidRPr="006963BF">
              <w:rPr>
                <w:rFonts w:eastAsiaTheme="minorEastAsia"/>
                <w:sz w:val="32"/>
                <w:szCs w:val="32"/>
              </w:rPr>
              <w:t>9. Ostry.</w:t>
            </w:r>
          </w:p>
        </w:tc>
        <w:tc>
          <w:tcPr>
            <w:tcW w:w="2500" w:type="pct"/>
          </w:tcPr>
          <w:p w:rsidR="00107E02" w:rsidRPr="006963BF" w:rsidRDefault="00815542" w:rsidP="00107E02">
            <w:pPr>
              <w:jc w:val="both"/>
              <w:rPr>
                <w:rFonts w:eastAsiaTheme="minorEastAsia"/>
                <w:sz w:val="32"/>
                <w:szCs w:val="32"/>
              </w:rPr>
            </w:pPr>
            <w:r w:rsidRPr="006963BF">
              <w:rPr>
                <w:rFonts w:eastAsiaTheme="minorEastAsia"/>
                <w:sz w:val="32"/>
                <w:szCs w:val="32"/>
              </w:rPr>
              <w:t>13. Twierdzenie pomocnicze.</w:t>
            </w:r>
          </w:p>
        </w:tc>
      </w:tr>
      <w:tr w:rsidR="00815542" w:rsidTr="006963BF">
        <w:tc>
          <w:tcPr>
            <w:tcW w:w="2500" w:type="pct"/>
          </w:tcPr>
          <w:p w:rsidR="00815542" w:rsidRPr="006963BF" w:rsidRDefault="00815542" w:rsidP="00107E02">
            <w:pPr>
              <w:jc w:val="both"/>
              <w:rPr>
                <w:rFonts w:eastAsiaTheme="minorEastAsia"/>
                <w:sz w:val="32"/>
                <w:szCs w:val="32"/>
              </w:rPr>
            </w:pPr>
            <w:r w:rsidRPr="006963BF">
              <w:rPr>
                <w:rFonts w:eastAsiaTheme="minorEastAsia"/>
                <w:sz w:val="32"/>
                <w:szCs w:val="32"/>
              </w:rPr>
              <w:t>10. Wymaga dowodu.</w:t>
            </w:r>
          </w:p>
        </w:tc>
        <w:tc>
          <w:tcPr>
            <w:tcW w:w="2500" w:type="pct"/>
          </w:tcPr>
          <w:p w:rsidR="00815542" w:rsidRPr="006963BF" w:rsidRDefault="00815542" w:rsidP="006963BF">
            <w:pPr>
              <w:rPr>
                <w:rFonts w:eastAsiaTheme="minorEastAsia"/>
                <w:sz w:val="32"/>
                <w:szCs w:val="32"/>
              </w:rPr>
            </w:pPr>
            <w:r w:rsidRPr="006963BF">
              <w:rPr>
                <w:rFonts w:eastAsiaTheme="minorEastAsia"/>
                <w:sz w:val="32"/>
                <w:szCs w:val="32"/>
              </w:rPr>
              <w:t xml:space="preserve">16. Promień okręgu wpisanego </w:t>
            </w:r>
            <w:r w:rsidR="006963BF">
              <w:rPr>
                <w:rFonts w:eastAsiaTheme="minorEastAsia"/>
                <w:sz w:val="32"/>
                <w:szCs w:val="32"/>
              </w:rPr>
              <w:br/>
            </w:r>
            <w:r w:rsidRPr="006963BF">
              <w:rPr>
                <w:rFonts w:eastAsiaTheme="minorEastAsia"/>
                <w:sz w:val="32"/>
                <w:szCs w:val="32"/>
              </w:rPr>
              <w:t>w wielokąt foremny.</w:t>
            </w:r>
          </w:p>
        </w:tc>
      </w:tr>
      <w:tr w:rsidR="00815542" w:rsidTr="006963BF">
        <w:tc>
          <w:tcPr>
            <w:tcW w:w="2500" w:type="pct"/>
          </w:tcPr>
          <w:p w:rsidR="00815542" w:rsidRPr="006963BF" w:rsidRDefault="00815542" w:rsidP="00107E02">
            <w:pPr>
              <w:jc w:val="both"/>
              <w:rPr>
                <w:rFonts w:eastAsiaTheme="minorEastAsia"/>
                <w:sz w:val="32"/>
                <w:szCs w:val="32"/>
              </w:rPr>
            </w:pPr>
            <w:r w:rsidRPr="006963BF">
              <w:rPr>
                <w:rFonts w:eastAsiaTheme="minorEastAsia"/>
                <w:sz w:val="32"/>
                <w:szCs w:val="32"/>
              </w:rPr>
              <w:t xml:space="preserve">11. </w:t>
            </w:r>
            <w:proofErr w:type="spellStart"/>
            <w:r w:rsidRPr="006963BF">
              <w:rPr>
                <w:rFonts w:eastAsiaTheme="minorEastAsia"/>
                <w:sz w:val="32"/>
                <w:szCs w:val="32"/>
              </w:rPr>
              <w:t>Simeon</w:t>
            </w:r>
            <w:proofErr w:type="spellEnd"/>
            <w:r w:rsidRPr="006963BF">
              <w:rPr>
                <w:rFonts w:eastAsiaTheme="minorEastAsia"/>
                <w:sz w:val="32"/>
                <w:szCs w:val="32"/>
              </w:rPr>
              <w:t>, matematyk francuski.</w:t>
            </w:r>
          </w:p>
        </w:tc>
        <w:tc>
          <w:tcPr>
            <w:tcW w:w="2500" w:type="pct"/>
          </w:tcPr>
          <w:p w:rsidR="00815542" w:rsidRPr="006963BF" w:rsidRDefault="00815542" w:rsidP="00107E02">
            <w:pPr>
              <w:jc w:val="both"/>
              <w:rPr>
                <w:rFonts w:eastAsiaTheme="minorEastAsia"/>
                <w:sz w:val="32"/>
                <w:szCs w:val="32"/>
              </w:rPr>
            </w:pPr>
            <w:r w:rsidRPr="006963BF">
              <w:rPr>
                <w:rFonts w:eastAsiaTheme="minorEastAsia"/>
                <w:sz w:val="32"/>
                <w:szCs w:val="32"/>
              </w:rPr>
              <w:t>18. Element neutralny mnożenia.</w:t>
            </w:r>
          </w:p>
        </w:tc>
      </w:tr>
      <w:tr w:rsidR="00815542" w:rsidTr="006963BF">
        <w:tc>
          <w:tcPr>
            <w:tcW w:w="2500" w:type="pct"/>
          </w:tcPr>
          <w:p w:rsidR="00815542" w:rsidRPr="006963BF" w:rsidRDefault="00815542" w:rsidP="00107E02">
            <w:pPr>
              <w:jc w:val="both"/>
              <w:rPr>
                <w:rFonts w:eastAsiaTheme="minorEastAsia"/>
                <w:sz w:val="32"/>
                <w:szCs w:val="32"/>
              </w:rPr>
            </w:pPr>
            <w:r w:rsidRPr="006963BF">
              <w:rPr>
                <w:rFonts w:eastAsiaTheme="minorEastAsia"/>
                <w:sz w:val="32"/>
                <w:szCs w:val="32"/>
              </w:rPr>
              <w:t>12. Przypuszczenie.</w:t>
            </w:r>
          </w:p>
        </w:tc>
        <w:tc>
          <w:tcPr>
            <w:tcW w:w="2500" w:type="pct"/>
          </w:tcPr>
          <w:p w:rsidR="00815542" w:rsidRPr="006963BF" w:rsidRDefault="00815542" w:rsidP="00107E02">
            <w:pPr>
              <w:jc w:val="both"/>
              <w:rPr>
                <w:rFonts w:eastAsiaTheme="minorEastAsia"/>
                <w:sz w:val="32"/>
                <w:szCs w:val="32"/>
              </w:rPr>
            </w:pPr>
            <w:r w:rsidRPr="006963BF">
              <w:rPr>
                <w:rFonts w:eastAsiaTheme="minorEastAsia"/>
                <w:sz w:val="32"/>
                <w:szCs w:val="32"/>
              </w:rPr>
              <w:t>19. Element neutralny dodawania.</w:t>
            </w:r>
          </w:p>
        </w:tc>
      </w:tr>
      <w:tr w:rsidR="00815542" w:rsidTr="006963BF">
        <w:tc>
          <w:tcPr>
            <w:tcW w:w="2500" w:type="pct"/>
          </w:tcPr>
          <w:p w:rsidR="00815542" w:rsidRPr="006963BF" w:rsidRDefault="00815542" w:rsidP="00107E02">
            <w:pPr>
              <w:jc w:val="both"/>
              <w:rPr>
                <w:rFonts w:eastAsiaTheme="minorEastAsia"/>
                <w:sz w:val="32"/>
                <w:szCs w:val="32"/>
              </w:rPr>
            </w:pPr>
            <w:r w:rsidRPr="006963BF">
              <w:rPr>
                <w:rFonts w:eastAsiaTheme="minorEastAsia"/>
                <w:sz w:val="32"/>
                <w:szCs w:val="32"/>
              </w:rPr>
              <w:t>14. Udowodnił niewymierność liczby e.</w:t>
            </w:r>
          </w:p>
        </w:tc>
        <w:tc>
          <w:tcPr>
            <w:tcW w:w="2500" w:type="pct"/>
          </w:tcPr>
          <w:p w:rsidR="00815542" w:rsidRPr="006963BF" w:rsidRDefault="00815542" w:rsidP="00107E02">
            <w:pPr>
              <w:jc w:val="both"/>
              <w:rPr>
                <w:rFonts w:eastAsiaTheme="minorEastAsia"/>
                <w:sz w:val="32"/>
                <w:szCs w:val="32"/>
              </w:rPr>
            </w:pPr>
            <w:r w:rsidRPr="006963BF">
              <w:rPr>
                <w:rFonts w:eastAsiaTheme="minorEastAsia"/>
                <w:sz w:val="32"/>
                <w:szCs w:val="32"/>
              </w:rPr>
              <w:t>20. Wyraz wielomianu.</w:t>
            </w:r>
          </w:p>
        </w:tc>
      </w:tr>
      <w:tr w:rsidR="00815542" w:rsidTr="006963BF">
        <w:tc>
          <w:tcPr>
            <w:tcW w:w="2500" w:type="pct"/>
          </w:tcPr>
          <w:p w:rsidR="00815542" w:rsidRPr="006963BF" w:rsidRDefault="00815542" w:rsidP="00107E02">
            <w:pPr>
              <w:jc w:val="both"/>
              <w:rPr>
                <w:rFonts w:eastAsiaTheme="minorEastAsia"/>
                <w:sz w:val="32"/>
                <w:szCs w:val="32"/>
              </w:rPr>
            </w:pPr>
            <w:r w:rsidRPr="006963BF">
              <w:rPr>
                <w:rFonts w:eastAsiaTheme="minorEastAsia"/>
                <w:sz w:val="32"/>
                <w:szCs w:val="32"/>
              </w:rPr>
              <w:t>15. Bryła obrotowa.</w:t>
            </w:r>
          </w:p>
        </w:tc>
        <w:tc>
          <w:tcPr>
            <w:tcW w:w="2500" w:type="pct"/>
          </w:tcPr>
          <w:p w:rsidR="00815542" w:rsidRPr="006963BF" w:rsidRDefault="00815542" w:rsidP="00107E02">
            <w:pPr>
              <w:jc w:val="both"/>
              <w:rPr>
                <w:rFonts w:eastAsiaTheme="minorEastAsia"/>
                <w:sz w:val="32"/>
                <w:szCs w:val="32"/>
              </w:rPr>
            </w:pPr>
            <w:r w:rsidRPr="006963BF">
              <w:rPr>
                <w:rFonts w:eastAsiaTheme="minorEastAsia"/>
                <w:sz w:val="32"/>
                <w:szCs w:val="32"/>
              </w:rPr>
              <w:t>22. Rekurencyjny.</w:t>
            </w:r>
          </w:p>
        </w:tc>
      </w:tr>
      <w:tr w:rsidR="00815542" w:rsidTr="006963BF">
        <w:tc>
          <w:tcPr>
            <w:tcW w:w="2500" w:type="pct"/>
          </w:tcPr>
          <w:p w:rsidR="00815542" w:rsidRPr="006963BF" w:rsidRDefault="00815542" w:rsidP="00107E02">
            <w:pPr>
              <w:jc w:val="both"/>
              <w:rPr>
                <w:rFonts w:eastAsiaTheme="minorEastAsia"/>
                <w:sz w:val="32"/>
                <w:szCs w:val="32"/>
              </w:rPr>
            </w:pPr>
            <w:r w:rsidRPr="006963BF">
              <w:rPr>
                <w:rFonts w:eastAsiaTheme="minorEastAsia"/>
                <w:sz w:val="32"/>
                <w:szCs w:val="32"/>
              </w:rPr>
              <w:t>17. Figura geometryczna.</w:t>
            </w:r>
          </w:p>
        </w:tc>
        <w:tc>
          <w:tcPr>
            <w:tcW w:w="2500" w:type="pct"/>
          </w:tcPr>
          <w:p w:rsidR="00815542" w:rsidRPr="006963BF" w:rsidRDefault="00815542" w:rsidP="00107E02">
            <w:pPr>
              <w:jc w:val="both"/>
              <w:rPr>
                <w:rFonts w:eastAsiaTheme="minorEastAsia"/>
                <w:sz w:val="32"/>
                <w:szCs w:val="32"/>
              </w:rPr>
            </w:pPr>
            <w:r w:rsidRPr="006963BF">
              <w:rPr>
                <w:rFonts w:eastAsiaTheme="minorEastAsia"/>
                <w:sz w:val="32"/>
                <w:szCs w:val="32"/>
              </w:rPr>
              <w:t>23. Wartość środkowa.</w:t>
            </w:r>
          </w:p>
        </w:tc>
      </w:tr>
      <w:tr w:rsidR="00815542" w:rsidTr="006963BF">
        <w:tc>
          <w:tcPr>
            <w:tcW w:w="2500" w:type="pct"/>
          </w:tcPr>
          <w:p w:rsidR="00815542" w:rsidRPr="006963BF" w:rsidRDefault="00815542" w:rsidP="00107E02">
            <w:pPr>
              <w:jc w:val="both"/>
              <w:rPr>
                <w:rFonts w:eastAsiaTheme="minorEastAsia"/>
                <w:sz w:val="32"/>
                <w:szCs w:val="32"/>
              </w:rPr>
            </w:pPr>
            <w:r w:rsidRPr="006963BF">
              <w:rPr>
                <w:rFonts w:eastAsiaTheme="minorEastAsia"/>
                <w:sz w:val="32"/>
                <w:szCs w:val="32"/>
              </w:rPr>
              <w:t>21. Wynik dodawania.</w:t>
            </w:r>
          </w:p>
        </w:tc>
        <w:tc>
          <w:tcPr>
            <w:tcW w:w="2500" w:type="pct"/>
          </w:tcPr>
          <w:p w:rsidR="00815542" w:rsidRPr="006963BF" w:rsidRDefault="00815542" w:rsidP="00107E02">
            <w:pPr>
              <w:jc w:val="both"/>
              <w:rPr>
                <w:rFonts w:eastAsiaTheme="minorEastAsia"/>
                <w:sz w:val="32"/>
                <w:szCs w:val="32"/>
              </w:rPr>
            </w:pPr>
            <w:r w:rsidRPr="006963BF">
              <w:rPr>
                <w:rFonts w:eastAsiaTheme="minorEastAsia"/>
                <w:sz w:val="32"/>
                <w:szCs w:val="32"/>
              </w:rPr>
              <w:t>24. Prostokątna tablica liczb.</w:t>
            </w:r>
          </w:p>
        </w:tc>
      </w:tr>
      <w:tr w:rsidR="00815542" w:rsidTr="006963BF">
        <w:tc>
          <w:tcPr>
            <w:tcW w:w="2500" w:type="pct"/>
          </w:tcPr>
          <w:p w:rsidR="00815542" w:rsidRPr="006963BF" w:rsidRDefault="00815542" w:rsidP="00107E02">
            <w:pPr>
              <w:jc w:val="both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500" w:type="pct"/>
          </w:tcPr>
          <w:p w:rsidR="00815542" w:rsidRPr="006963BF" w:rsidRDefault="00815542" w:rsidP="00107E02">
            <w:pPr>
              <w:jc w:val="both"/>
              <w:rPr>
                <w:rFonts w:eastAsiaTheme="minorEastAsia"/>
                <w:sz w:val="32"/>
                <w:szCs w:val="32"/>
              </w:rPr>
            </w:pPr>
            <w:r w:rsidRPr="006963BF">
              <w:rPr>
                <w:rFonts w:eastAsiaTheme="minorEastAsia"/>
                <w:sz w:val="32"/>
                <w:szCs w:val="32"/>
              </w:rPr>
              <w:t>25. Działanie matematyczne.</w:t>
            </w:r>
          </w:p>
        </w:tc>
      </w:tr>
    </w:tbl>
    <w:p w:rsidR="006963BF" w:rsidRDefault="006963BF" w:rsidP="00253F36">
      <w:pPr>
        <w:jc w:val="both"/>
        <w:rPr>
          <w:sz w:val="32"/>
          <w:szCs w:val="32"/>
        </w:rPr>
      </w:pPr>
    </w:p>
    <w:p w:rsidR="00993584" w:rsidRPr="006963BF" w:rsidRDefault="00A67AA9" w:rsidP="00253F36">
      <w:pPr>
        <w:jc w:val="both"/>
        <w:rPr>
          <w:rFonts w:cstheme="minorHAnsi"/>
          <w:color w:val="1C1C1C"/>
          <w:spacing w:val="3"/>
          <w:sz w:val="32"/>
          <w:szCs w:val="32"/>
          <w:shd w:val="clear" w:color="auto" w:fill="FFFFFF"/>
        </w:rPr>
      </w:pPr>
      <w:r w:rsidRPr="006963BF">
        <w:rPr>
          <w:sz w:val="32"/>
          <w:szCs w:val="32"/>
        </w:rPr>
        <w:t>Zad.2.</w:t>
      </w:r>
      <w:r w:rsidR="008E1888" w:rsidRPr="006963BF">
        <w:rPr>
          <w:sz w:val="32"/>
          <w:szCs w:val="32"/>
        </w:rPr>
        <w:t>(12</w:t>
      </w:r>
      <w:r w:rsidRPr="006963BF">
        <w:rPr>
          <w:sz w:val="32"/>
          <w:szCs w:val="32"/>
        </w:rPr>
        <w:t xml:space="preserve">pkt.) </w:t>
      </w:r>
      <w:r w:rsidR="000D1105" w:rsidRPr="006963BF">
        <w:rPr>
          <w:rFonts w:eastAsiaTheme="minorEastAsia"/>
          <w:sz w:val="32"/>
          <w:szCs w:val="32"/>
        </w:rPr>
        <w:t xml:space="preserve">Fronton </w:t>
      </w:r>
      <w:r w:rsidR="00844A93" w:rsidRPr="006963BF">
        <w:rPr>
          <w:rFonts w:eastAsiaTheme="minorEastAsia"/>
          <w:sz w:val="32"/>
          <w:szCs w:val="32"/>
        </w:rPr>
        <w:t>Łuku Triumfalnego LICZBY PI</w:t>
      </w:r>
      <w:r w:rsidR="000D1105" w:rsidRPr="006963BF">
        <w:rPr>
          <w:rFonts w:eastAsiaTheme="minorEastAsia"/>
          <w:sz w:val="32"/>
          <w:szCs w:val="32"/>
        </w:rPr>
        <w:t xml:space="preserve"> </w:t>
      </w:r>
      <w:r w:rsidR="009D1D6F" w:rsidRPr="006963BF">
        <w:rPr>
          <w:rFonts w:eastAsiaTheme="minorEastAsia"/>
          <w:sz w:val="32"/>
          <w:szCs w:val="32"/>
        </w:rPr>
        <w:t>opisuje układ</w:t>
      </w:r>
      <w:r w:rsidR="000D1105" w:rsidRPr="006963BF">
        <w:rPr>
          <w:rFonts w:eastAsiaTheme="minorEastAsia"/>
          <w:sz w:val="32"/>
          <w:szCs w:val="32"/>
        </w:rPr>
        <w:t xml:space="preserve"> </w:t>
      </w:r>
      <w:r w:rsidR="009D1D6F" w:rsidRPr="006963BF">
        <w:rPr>
          <w:rFonts w:eastAsiaTheme="minorEastAsia"/>
          <w:sz w:val="32"/>
          <w:szCs w:val="32"/>
        </w:rPr>
        <w:t>następujących</w:t>
      </w:r>
      <w:r w:rsidR="000D1105" w:rsidRPr="006963BF">
        <w:rPr>
          <w:rFonts w:eastAsiaTheme="minorEastAsia"/>
          <w:sz w:val="32"/>
          <w:szCs w:val="32"/>
        </w:rPr>
        <w:t xml:space="preserve"> nierówności</w:t>
      </w:r>
      <w:r w:rsidR="001A7F3E" w:rsidRPr="006963BF">
        <w:rPr>
          <w:rFonts w:eastAsiaTheme="minorEastAsia"/>
          <w:sz w:val="32"/>
          <w:szCs w:val="32"/>
        </w:rPr>
        <w:t>:</w:t>
      </w:r>
      <m:oMath>
        <m:r>
          <w:rPr>
            <w:rFonts w:ascii="Cambria Math" w:eastAsia="Cambria Math" w:hAnsi="Cambria Math" w:cs="Cambria Math"/>
            <w:sz w:val="32"/>
            <w:szCs w:val="32"/>
          </w:rPr>
          <m:t xml:space="preserve"> </m:t>
        </m:r>
      </m:oMath>
    </w:p>
    <w:p w:rsidR="000D1105" w:rsidRPr="006963BF" w:rsidRDefault="00950BCD" w:rsidP="00E913C3">
      <w:pPr>
        <w:jc w:val="both"/>
        <w:rPr>
          <w:rFonts w:eastAsiaTheme="minorEastAsia"/>
          <w:sz w:val="32"/>
          <w:szCs w:val="32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eqArr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sin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x+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≤y≤sin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x+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9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2</m:t>
                            </m:r>
                          </m:den>
                        </m:f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dla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x∈</m:t>
                        </m:r>
                        <m:d>
                          <m:dPr>
                            <m:begChr m:val="["/>
                            <m:endChr m:val="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-2π,</m:t>
                            </m:r>
                            <m:d>
                              <m:dPr>
                                <m:begChr m:val=""/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32"/>
                                    <w:szCs w:val="32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sz w:val="32"/>
                                        <w:szCs w:val="32"/>
                                      </w:rPr>
                                      <m:t>7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sz w:val="32"/>
                                        <w:szCs w:val="32"/>
                                      </w:rPr>
                                      <m:t>6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Theme="minorEastAsia" w:hAnsi="Cambria Math"/>
                                    <w:sz w:val="32"/>
                                    <w:szCs w:val="32"/>
                                  </w:rPr>
                                  <m:t>π</m:t>
                                </m:r>
                              </m:e>
                            </m:d>
                          </m:e>
                        </m:d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-7≤y≤sin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x+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9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2</m:t>
                            </m:r>
                          </m:den>
                        </m:f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dla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x∈</m:t>
                        </m:r>
                        <m:d>
                          <m:dPr>
                            <m:begChr m:val="["/>
                            <m:endChr m:val="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  <w:sz w:val="32"/>
                                    <w:szCs w:val="32"/>
                                  </w:rPr>
                                  <m:t>7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  <w:sz w:val="32"/>
                                    <w:szCs w:val="32"/>
                                  </w:rPr>
                                  <m:t>6</m:t>
                                </m:r>
                              </m:den>
                            </m:f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π,</m:t>
                            </m:r>
                            <m:d>
                              <m:dPr>
                                <m:begChr m:val=""/>
                                <m:endChr m:val="]"/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32"/>
                                    <w:szCs w:val="32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sz w:val="32"/>
                                        <w:szCs w:val="32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sz w:val="32"/>
                                        <w:szCs w:val="32"/>
                                      </w:rPr>
                                      <m:t>6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Theme="minorEastAsia" w:hAnsi="Cambria Math"/>
                                    <w:sz w:val="32"/>
                                    <w:szCs w:val="32"/>
                                  </w:rPr>
                                  <m:t>π</m:t>
                                </m:r>
                              </m:e>
                            </m:d>
                          </m:e>
                        </m:d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sin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x+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≤y≤sin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x+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9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2</m:t>
                            </m:r>
                          </m:den>
                        </m:f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dla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x∈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  <w:sz w:val="32"/>
                                    <w:szCs w:val="32"/>
                                  </w:rPr>
                                  <m:t>5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  <w:sz w:val="32"/>
                                    <w:szCs w:val="32"/>
                                  </w:rPr>
                                  <m:t>6</m:t>
                                </m:r>
                              </m:den>
                            </m:f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π,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  <w:sz w:val="32"/>
                                    <w:szCs w:val="32"/>
                                  </w:rPr>
                                  <m:t>5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  <w:sz w:val="32"/>
                                    <w:szCs w:val="32"/>
                                  </w:rPr>
                                  <m:t>6</m:t>
                                </m:r>
                              </m:den>
                            </m:f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π</m:t>
                            </m:r>
                          </m:e>
                        </m:d>
                      </m:e>
                    </m:mr>
                  </m:m>
                </m:e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-7≤</m:t>
                  </m:r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y≤sin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x+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9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2</m:t>
                            </m:r>
                          </m:den>
                        </m:f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dla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x∈</m:t>
                        </m:r>
                        <m:d>
                          <m:dPr>
                            <m:begChr m:val="["/>
                            <m:endChr m:val="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  <w:sz w:val="32"/>
                                    <w:szCs w:val="32"/>
                                  </w:rPr>
                                  <m:t>5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  <w:sz w:val="32"/>
                                    <w:szCs w:val="32"/>
                                  </w:rPr>
                                  <m:t>6</m:t>
                                </m:r>
                              </m:den>
                            </m:f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π,</m:t>
                            </m:r>
                            <m:d>
                              <m:dPr>
                                <m:begChr m:val=""/>
                                <m:endChr m:val="]"/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sz w:val="32"/>
                                        <w:szCs w:val="32"/>
                                      </w:rPr>
                                      <m:t>7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sz w:val="32"/>
                                        <w:szCs w:val="32"/>
                                      </w:rPr>
                                      <m:t>6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Theme="minorEastAsia" w:hAnsi="Cambria Math"/>
                                    <w:sz w:val="32"/>
                                    <w:szCs w:val="32"/>
                                  </w:rPr>
                                  <m:t>π</m:t>
                                </m:r>
                              </m:e>
                            </m:d>
                          </m:e>
                        </m:d>
                      </m:e>
                    </m:mr>
                  </m:m>
                  <m:ctrlPr>
                    <w:rPr>
                      <w:rFonts w:ascii="Cambria Math" w:eastAsia="Cambria Math" w:hAnsi="Cambria Math" w:cs="Cambria Math"/>
                      <w:i/>
                      <w:sz w:val="32"/>
                      <w:szCs w:val="32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32"/>
                      <w:szCs w:val="32"/>
                    </w:rPr>
                    <m:t>sin</m:t>
                  </m:r>
                  <m:f>
                    <m:fPr>
                      <m:ctrlPr>
                        <w:rPr>
                          <w:rFonts w:ascii="Cambria Math" w:eastAsia="Cambria Math" w:hAnsi="Cambria Math" w:cs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eastAsia="Cambria Math" w:hAnsi="Cambria Math" w:cs="Cambria Math"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Cambria Math" w:hAnsi="Cambria Math" w:cs="Cambria Math"/>
                          <w:sz w:val="32"/>
                          <w:szCs w:val="32"/>
                        </w:rPr>
                        <m:t>2</m:t>
                      </m:r>
                    </m:den>
                  </m:f>
                  <m:r>
                    <w:rPr>
                      <w:rFonts w:ascii="Cambria Math" w:eastAsia="Cambria Math" w:hAnsi="Cambria Math" w:cs="Cambria Math"/>
                      <w:sz w:val="32"/>
                      <w:szCs w:val="32"/>
                    </w:rPr>
                    <m:t>x+</m:t>
                  </m:r>
                  <m:f>
                    <m:fPr>
                      <m:ctrlPr>
                        <w:rPr>
                          <w:rFonts w:ascii="Cambria Math" w:eastAsia="Cambria Math" w:hAnsi="Cambria Math" w:cs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eastAsia="Cambria Math" w:hAnsi="Cambria Math" w:cs="Cambria Math"/>
                          <w:sz w:val="32"/>
                          <w:szCs w:val="32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eastAsia="Cambria Math" w:hAnsi="Cambria Math" w:cs="Cambria Math"/>
                          <w:sz w:val="32"/>
                          <w:szCs w:val="32"/>
                        </w:rPr>
                        <m:t>2</m:t>
                      </m:r>
                    </m:den>
                  </m:f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mbria Math" w:hAnsi="Cambria Math" w:cs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Cambria Math" w:hAnsi="Cambria Math" w:cs="Cambria Math"/>
                            <w:sz w:val="32"/>
                            <w:szCs w:val="32"/>
                          </w:rPr>
                          <m:t>≤y≤sin</m:t>
                        </m:r>
                        <m:f>
                          <m:f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mbria Math" w:hAnsi="Cambria Math" w:cs="Cambria Math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="Cambria Math" w:hAnsi="Cambria Math" w:cs="Cambria Math"/>
                                <w:sz w:val="32"/>
                                <w:szCs w:val="32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eastAsia="Cambria Math" w:hAnsi="Cambria Math" w:cs="Cambria Math"/>
                            <w:sz w:val="32"/>
                            <w:szCs w:val="32"/>
                          </w:rPr>
                          <m:t>x+</m:t>
                        </m:r>
                        <m:f>
                          <m:f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mbria Math" w:hAnsi="Cambria Math" w:cs="Cambria Math"/>
                                <w:sz w:val="32"/>
                                <w:szCs w:val="32"/>
                              </w:rPr>
                              <m:t>9</m:t>
                            </m:r>
                          </m:num>
                          <m:den>
                            <m:r>
                              <w:rPr>
                                <w:rFonts w:ascii="Cambria Math" w:eastAsia="Cambria Math" w:hAnsi="Cambria Math" w:cs="Cambria Math"/>
                                <w:sz w:val="32"/>
                                <w:szCs w:val="32"/>
                              </w:rPr>
                              <m:t>2</m:t>
                            </m:r>
                          </m:den>
                        </m:f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32"/>
                            <w:szCs w:val="32"/>
                          </w:rPr>
                          <m:t>dla</m:t>
                        </m: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32"/>
                            <w:szCs w:val="32"/>
                          </w:rPr>
                          <m:t>x∈</m:t>
                        </m:r>
                        <m:d>
                          <m:dPr>
                            <m:endChr m:val=""/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Cambria Math" w:hAnsi="Cambria Math" w:cs="Cambria Math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Cambria Math" w:hAnsi="Cambria Math" w:cs="Cambria Math"/>
                                    <w:sz w:val="32"/>
                                    <w:szCs w:val="32"/>
                                  </w:rPr>
                                  <m:t>7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Cambria Math" w:hAnsi="Cambria Math" w:cs="Cambria Math"/>
                                    <w:sz w:val="32"/>
                                    <w:szCs w:val="32"/>
                                  </w:rPr>
                                  <m:t>6</m:t>
                                </m:r>
                              </m:den>
                            </m:f>
                            <m:r>
                              <w:rPr>
                                <w:rFonts w:ascii="Cambria Math" w:eastAsia="Cambria Math" w:hAnsi="Cambria Math" w:cs="Cambria Math"/>
                                <w:sz w:val="32"/>
                                <w:szCs w:val="32"/>
                              </w:rPr>
                              <m:t>π,</m:t>
                            </m:r>
                            <m:d>
                              <m:dPr>
                                <m:begChr m:val=""/>
                                <m:endChr m:val="]"/>
                                <m:ctrlPr>
                                  <w:rPr>
                                    <w:rFonts w:ascii="Cambria Math" w:eastAsia="Cambria Math" w:hAnsi="Cambria Math" w:cs="Cambria Math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Cambria Math" w:hAnsi="Cambria Math" w:cs="Cambria Math"/>
                                    <w:sz w:val="32"/>
                                    <w:szCs w:val="32"/>
                                  </w:rPr>
                                  <m:t>2π</m:t>
                                </m:r>
                              </m:e>
                            </m:d>
                          </m:e>
                        </m:d>
                      </m:e>
                    </m:mr>
                  </m:m>
                </m:e>
              </m:eqArr>
            </m:e>
          </m:d>
        </m:oMath>
      </m:oMathPara>
      <w:bookmarkStart w:id="0" w:name="_GoBack"/>
      <w:bookmarkEnd w:id="0"/>
    </w:p>
    <w:p w:rsidR="00A71F99" w:rsidRDefault="00473B21" w:rsidP="00A67AA9">
      <w:pPr>
        <w:jc w:val="both"/>
        <w:rPr>
          <w:rFonts w:eastAsiaTheme="minorEastAsia"/>
          <w:sz w:val="32"/>
          <w:szCs w:val="32"/>
        </w:rPr>
      </w:pPr>
      <w:r w:rsidRPr="006963BF">
        <w:rPr>
          <w:rFonts w:eastAsiaTheme="minorEastAsia"/>
          <w:sz w:val="32"/>
          <w:szCs w:val="32"/>
        </w:rPr>
        <w:t>W kartezjańskim układzie współrzędnych n</w:t>
      </w:r>
      <w:r w:rsidR="009D1D6F" w:rsidRPr="006963BF">
        <w:rPr>
          <w:rFonts w:eastAsiaTheme="minorEastAsia"/>
          <w:sz w:val="32"/>
          <w:szCs w:val="32"/>
        </w:rPr>
        <w:t>arysuj otrzymaną figurę</w:t>
      </w:r>
      <w:r w:rsidR="00A67AA9" w:rsidRPr="006963BF">
        <w:rPr>
          <w:rFonts w:eastAsiaTheme="minorEastAsia"/>
          <w:sz w:val="32"/>
          <w:szCs w:val="32"/>
        </w:rPr>
        <w:t>. Rysunek przedstaw do oceny.</w:t>
      </w:r>
    </w:p>
    <w:p w:rsidR="006963BF" w:rsidRPr="006963BF" w:rsidRDefault="006963BF" w:rsidP="00A67AA9">
      <w:pPr>
        <w:jc w:val="both"/>
        <w:rPr>
          <w:rFonts w:eastAsiaTheme="minorEastAsia"/>
          <w:sz w:val="32"/>
          <w:szCs w:val="32"/>
        </w:rPr>
      </w:pPr>
    </w:p>
    <w:p w:rsidR="008B53F1" w:rsidRPr="006963BF" w:rsidRDefault="00107E02" w:rsidP="00A67AA9">
      <w:pPr>
        <w:jc w:val="both"/>
        <w:rPr>
          <w:rFonts w:eastAsiaTheme="minorEastAsia"/>
          <w:sz w:val="32"/>
          <w:szCs w:val="32"/>
        </w:rPr>
      </w:pPr>
      <w:r w:rsidRPr="006963BF">
        <w:rPr>
          <w:rFonts w:eastAsiaTheme="minorEastAsia"/>
          <w:sz w:val="32"/>
          <w:szCs w:val="32"/>
        </w:rPr>
        <w:t>Zad.3. (12pkt.)</w:t>
      </w:r>
      <w:r w:rsidRPr="006963BF">
        <w:rPr>
          <w:sz w:val="32"/>
          <w:szCs w:val="32"/>
        </w:rPr>
        <w:t xml:space="preserve"> </w:t>
      </w:r>
      <w:r w:rsidRPr="006963BF">
        <w:rPr>
          <w:rFonts w:cstheme="minorHAnsi"/>
          <w:sz w:val="32"/>
          <w:szCs w:val="32"/>
        </w:rPr>
        <w:t>TRIMINO -PI- U</w:t>
      </w:r>
      <w:r w:rsidRPr="006963BF">
        <w:rPr>
          <w:rFonts w:cstheme="minorHAnsi"/>
          <w:color w:val="1C1C1C"/>
          <w:spacing w:val="3"/>
          <w:sz w:val="32"/>
          <w:szCs w:val="32"/>
          <w:shd w:val="clear" w:color="auto" w:fill="FFFFFF"/>
        </w:rPr>
        <w:t xml:space="preserve">kładanka. Wytnij trójkąty i dopasuj tak, aby ich boki tworzyły pary a całość stworzyła sześciokąt. </w:t>
      </w:r>
      <w:proofErr w:type="spellStart"/>
      <w:r w:rsidRPr="006963BF">
        <w:rPr>
          <w:rFonts w:cstheme="minorHAnsi"/>
          <w:color w:val="1C1C1C"/>
          <w:spacing w:val="3"/>
          <w:sz w:val="32"/>
          <w:szCs w:val="32"/>
          <w:shd w:val="clear" w:color="auto" w:fill="FFFFFF"/>
        </w:rPr>
        <w:t>Trimino</w:t>
      </w:r>
      <w:proofErr w:type="spellEnd"/>
      <w:r w:rsidRPr="006963BF">
        <w:rPr>
          <w:rFonts w:cstheme="minorHAnsi"/>
          <w:color w:val="1C1C1C"/>
          <w:spacing w:val="3"/>
          <w:sz w:val="32"/>
          <w:szCs w:val="32"/>
          <w:shd w:val="clear" w:color="auto" w:fill="FFFFFF"/>
        </w:rPr>
        <w:t xml:space="preserve"> zawiera imiona </w:t>
      </w:r>
      <w:r w:rsidR="006963BF">
        <w:rPr>
          <w:rFonts w:cstheme="minorHAnsi"/>
          <w:color w:val="1C1C1C"/>
          <w:spacing w:val="3"/>
          <w:sz w:val="32"/>
          <w:szCs w:val="32"/>
          <w:shd w:val="clear" w:color="auto" w:fill="FFFFFF"/>
        </w:rPr>
        <w:br/>
      </w:r>
      <w:r w:rsidRPr="006963BF">
        <w:rPr>
          <w:rFonts w:cstheme="minorHAnsi"/>
          <w:color w:val="1C1C1C"/>
          <w:spacing w:val="3"/>
          <w:sz w:val="32"/>
          <w:szCs w:val="32"/>
          <w:shd w:val="clear" w:color="auto" w:fill="FFFFFF"/>
        </w:rPr>
        <w:t>i nazwiska naukowców oraz rok</w:t>
      </w:r>
      <w:r w:rsidR="006963BF">
        <w:rPr>
          <w:rFonts w:cstheme="minorHAnsi"/>
          <w:color w:val="1C1C1C"/>
          <w:spacing w:val="3"/>
          <w:sz w:val="32"/>
          <w:szCs w:val="32"/>
          <w:shd w:val="clear" w:color="auto" w:fill="FFFFFF"/>
        </w:rPr>
        <w:t xml:space="preserve"> publikacji ich ważnego odkrycia</w:t>
      </w:r>
      <w:r w:rsidRPr="006963BF">
        <w:rPr>
          <w:rFonts w:cstheme="minorHAnsi"/>
          <w:color w:val="1C1C1C"/>
          <w:spacing w:val="3"/>
          <w:sz w:val="32"/>
          <w:szCs w:val="32"/>
          <w:shd w:val="clear" w:color="auto" w:fill="FFFFFF"/>
        </w:rPr>
        <w:t xml:space="preserve"> dotyczącego liczby </w:t>
      </w:r>
      <m:oMath>
        <m:r>
          <w:rPr>
            <w:rFonts w:ascii="Cambria Math" w:eastAsiaTheme="minorEastAsia" w:hAnsi="Cambria Math"/>
            <w:color w:val="000000" w:themeColor="text1"/>
            <w:sz w:val="32"/>
            <w:szCs w:val="32"/>
          </w:rPr>
          <m:t>π</m:t>
        </m:r>
      </m:oMath>
      <w:r w:rsidRPr="006963BF">
        <w:rPr>
          <w:rFonts w:cstheme="minorHAnsi"/>
          <w:color w:val="1C1C1C"/>
          <w:spacing w:val="3"/>
          <w:sz w:val="32"/>
          <w:szCs w:val="32"/>
          <w:shd w:val="clear" w:color="auto" w:fill="FFFFFF"/>
        </w:rPr>
        <w:t>.  Podaj jakie to odkrycia. Utworzoną układankę dołącz do rozwiązania.</w:t>
      </w:r>
    </w:p>
    <w:sectPr w:rsidR="008B53F1" w:rsidRPr="006963BF" w:rsidSect="00C71A2D">
      <w:headerReference w:type="default" r:id="rId9"/>
      <w:footerReference w:type="default" r:id="rId10"/>
      <w:pgSz w:w="11906" w:h="16838"/>
      <w:pgMar w:top="426" w:right="567" w:bottom="253" w:left="568" w:header="1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FC2" w:rsidRDefault="00617FC2" w:rsidP="00447CDB">
      <w:pPr>
        <w:spacing w:after="0" w:line="240" w:lineRule="auto"/>
      </w:pPr>
      <w:r>
        <w:separator/>
      </w:r>
    </w:p>
  </w:endnote>
  <w:endnote w:type="continuationSeparator" w:id="0">
    <w:p w:rsidR="00617FC2" w:rsidRDefault="00617FC2" w:rsidP="00447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A93" w:rsidRDefault="00844A93" w:rsidP="00844A93">
    <w:pPr>
      <w:pStyle w:val="Nagwek"/>
      <w:jc w:val="center"/>
    </w:pPr>
    <w:r>
      <w:rPr>
        <w:color w:val="FF0000"/>
      </w:rPr>
      <w:t xml:space="preserve">LICZBA </w:t>
    </w:r>
    <m:oMath>
      <m:r>
        <w:rPr>
          <w:rFonts w:ascii="Cambria Math" w:eastAsiaTheme="minorEastAsia" w:hAnsi="Cambria Math"/>
          <w:color w:val="FF0000"/>
          <w:sz w:val="28"/>
          <w:szCs w:val="28"/>
        </w:rPr>
        <m:t>π</m:t>
      </m:r>
    </m:oMath>
    <w:r w:rsidR="00544F0F">
      <w:rPr>
        <w:color w:val="FF0000"/>
      </w:rPr>
      <w:t xml:space="preserve"> 2024</w:t>
    </w:r>
    <w:r w:rsidRPr="00C01533">
      <w:rPr>
        <w:color w:val="FF0000"/>
      </w:rPr>
      <w:t xml:space="preserve">    </w:t>
    </w:r>
    <w:r>
      <w:rPr>
        <w:color w:val="FFC000"/>
      </w:rPr>
      <w:t xml:space="preserve">LICZBA </w:t>
    </w:r>
    <m:oMath>
      <m:r>
        <w:rPr>
          <w:rFonts w:ascii="Cambria Math" w:eastAsiaTheme="minorEastAsia" w:hAnsi="Cambria Math"/>
          <w:color w:val="FFC000"/>
          <w:sz w:val="28"/>
          <w:szCs w:val="28"/>
        </w:rPr>
        <m:t>π</m:t>
      </m:r>
    </m:oMath>
    <w:r w:rsidR="00544F0F">
      <w:rPr>
        <w:color w:val="FFC000"/>
      </w:rPr>
      <w:t xml:space="preserve"> 2024</w:t>
    </w:r>
    <w:r w:rsidRPr="00C01533">
      <w:rPr>
        <w:color w:val="FFC000"/>
      </w:rPr>
      <w:t xml:space="preserve">    </w:t>
    </w:r>
    <w:r>
      <w:rPr>
        <w:color w:val="00B050"/>
      </w:rPr>
      <w:t xml:space="preserve">LICZBA </w:t>
    </w:r>
    <m:oMath>
      <m:r>
        <w:rPr>
          <w:rFonts w:ascii="Cambria Math" w:eastAsiaTheme="minorEastAsia" w:hAnsi="Cambria Math"/>
          <w:color w:val="00B050"/>
          <w:sz w:val="28"/>
          <w:szCs w:val="28"/>
        </w:rPr>
        <m:t>π</m:t>
      </m:r>
    </m:oMath>
    <w:r w:rsidR="00544F0F">
      <w:rPr>
        <w:color w:val="00B050"/>
      </w:rPr>
      <w:t xml:space="preserve"> 2024</w:t>
    </w:r>
    <w:r w:rsidRPr="00C01533">
      <w:rPr>
        <w:color w:val="00B050"/>
      </w:rPr>
      <w:t xml:space="preserve">   </w:t>
    </w:r>
    <w:r>
      <w:rPr>
        <w:color w:val="00B0F0"/>
      </w:rPr>
      <w:t xml:space="preserve">LICZBA </w:t>
    </w:r>
    <m:oMath>
      <m:r>
        <w:rPr>
          <w:rFonts w:ascii="Cambria Math" w:eastAsiaTheme="minorEastAsia" w:hAnsi="Cambria Math"/>
          <w:color w:val="548DD4" w:themeColor="text2" w:themeTint="99"/>
          <w:sz w:val="28"/>
          <w:szCs w:val="28"/>
        </w:rPr>
        <m:t>π</m:t>
      </m:r>
    </m:oMath>
    <w:r w:rsidRPr="00844A93">
      <w:rPr>
        <w:color w:val="548DD4" w:themeColor="text2" w:themeTint="99"/>
      </w:rPr>
      <w:t xml:space="preserve"> </w:t>
    </w:r>
    <w:r w:rsidR="00544F0F">
      <w:rPr>
        <w:color w:val="00B0F0"/>
      </w:rPr>
      <w:t>2024</w:t>
    </w:r>
    <w:r>
      <w:rPr>
        <w:color w:val="00B0F0"/>
      </w:rPr>
      <w:t xml:space="preserve">    </w:t>
    </w:r>
    <w:r>
      <w:rPr>
        <w:color w:val="7030A0"/>
      </w:rPr>
      <w:t>LICZBA</w:t>
    </w:r>
    <w:r w:rsidRPr="00844A93">
      <w:rPr>
        <w:color w:val="7030A0"/>
      </w:rPr>
      <w:t xml:space="preserve"> </w:t>
    </w:r>
    <m:oMath>
      <m:r>
        <w:rPr>
          <w:rFonts w:ascii="Cambria Math" w:eastAsiaTheme="minorEastAsia" w:hAnsi="Cambria Math"/>
          <w:color w:val="7030A0"/>
          <w:sz w:val="28"/>
          <w:szCs w:val="28"/>
        </w:rPr>
        <m:t>π</m:t>
      </m:r>
    </m:oMath>
    <w:r w:rsidR="00544F0F">
      <w:rPr>
        <w:color w:val="7030A0"/>
      </w:rPr>
      <w:t xml:space="preserve"> 2024</w:t>
    </w:r>
    <w:r w:rsidRPr="00C01533">
      <w:rPr>
        <w:color w:val="00B0F0"/>
      </w:rPr>
      <w:t xml:space="preserve">    </w:t>
    </w:r>
  </w:p>
  <w:p w:rsidR="00447CDB" w:rsidRDefault="00447C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FC2" w:rsidRDefault="00617FC2" w:rsidP="00447CDB">
      <w:pPr>
        <w:spacing w:after="0" w:line="240" w:lineRule="auto"/>
      </w:pPr>
      <w:r>
        <w:separator/>
      </w:r>
    </w:p>
  </w:footnote>
  <w:footnote w:type="continuationSeparator" w:id="0">
    <w:p w:rsidR="00617FC2" w:rsidRDefault="00617FC2" w:rsidP="00447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CDB" w:rsidRDefault="00844A93" w:rsidP="006456EF">
    <w:pPr>
      <w:pStyle w:val="Nagwek"/>
      <w:jc w:val="center"/>
    </w:pPr>
    <w:r>
      <w:rPr>
        <w:color w:val="FF0000"/>
      </w:rPr>
      <w:t xml:space="preserve">LICZBA </w:t>
    </w:r>
    <m:oMath>
      <m:r>
        <w:rPr>
          <w:rFonts w:ascii="Cambria Math" w:eastAsiaTheme="minorEastAsia" w:hAnsi="Cambria Math"/>
          <w:color w:val="FF0000"/>
          <w:sz w:val="28"/>
          <w:szCs w:val="28"/>
        </w:rPr>
        <m:t>π</m:t>
      </m:r>
    </m:oMath>
    <w:r w:rsidR="00544F0F">
      <w:rPr>
        <w:color w:val="FF0000"/>
      </w:rPr>
      <w:t xml:space="preserve"> 2024</w:t>
    </w:r>
    <w:r w:rsidR="00447CDB" w:rsidRPr="00C01533">
      <w:rPr>
        <w:color w:val="FF0000"/>
      </w:rPr>
      <w:t xml:space="preserve">    </w:t>
    </w:r>
    <w:r>
      <w:rPr>
        <w:color w:val="FFC000"/>
      </w:rPr>
      <w:t>LICZBA</w:t>
    </w:r>
    <w:r w:rsidR="000D1105">
      <w:rPr>
        <w:color w:val="FFC000"/>
      </w:rPr>
      <w:t xml:space="preserve"> </w:t>
    </w:r>
    <m:oMath>
      <m:r>
        <w:rPr>
          <w:rFonts w:ascii="Cambria Math" w:eastAsiaTheme="minorEastAsia" w:hAnsi="Cambria Math"/>
          <w:color w:val="FFC000"/>
          <w:sz w:val="28"/>
          <w:szCs w:val="28"/>
        </w:rPr>
        <m:t>π</m:t>
      </m:r>
    </m:oMath>
    <w:r w:rsidR="00544F0F">
      <w:rPr>
        <w:color w:val="FFC000"/>
      </w:rPr>
      <w:t xml:space="preserve"> 2024</w:t>
    </w:r>
    <w:r w:rsidR="00447CDB" w:rsidRPr="00C01533">
      <w:rPr>
        <w:color w:val="FFC000"/>
      </w:rPr>
      <w:t xml:space="preserve">    </w:t>
    </w:r>
    <w:r>
      <w:rPr>
        <w:color w:val="00B050"/>
      </w:rPr>
      <w:t>LICZBA</w:t>
    </w:r>
    <w:r w:rsidR="000D1105">
      <w:rPr>
        <w:color w:val="00B050"/>
      </w:rPr>
      <w:t xml:space="preserve"> </w:t>
    </w:r>
    <m:oMath>
      <m:r>
        <w:rPr>
          <w:rFonts w:ascii="Cambria Math" w:eastAsiaTheme="minorEastAsia" w:hAnsi="Cambria Math"/>
          <w:color w:val="00B050"/>
          <w:sz w:val="28"/>
          <w:szCs w:val="28"/>
        </w:rPr>
        <m:t>π</m:t>
      </m:r>
    </m:oMath>
    <w:r w:rsidR="00544F0F">
      <w:rPr>
        <w:color w:val="00B050"/>
      </w:rPr>
      <w:t xml:space="preserve"> 2024</w:t>
    </w:r>
    <w:r w:rsidR="00447CDB" w:rsidRPr="00C01533">
      <w:rPr>
        <w:color w:val="00B050"/>
      </w:rPr>
      <w:t xml:space="preserve">   </w:t>
    </w:r>
    <w:r>
      <w:rPr>
        <w:color w:val="00B0F0"/>
      </w:rPr>
      <w:t>LICZBA</w:t>
    </w:r>
    <w:r w:rsidR="000D1105">
      <w:rPr>
        <w:color w:val="00B0F0"/>
      </w:rPr>
      <w:t xml:space="preserve"> </w:t>
    </w:r>
    <m:oMath>
      <m:r>
        <w:rPr>
          <w:rFonts w:ascii="Cambria Math" w:eastAsiaTheme="minorEastAsia" w:hAnsi="Cambria Math"/>
          <w:color w:val="548DD4" w:themeColor="text2" w:themeTint="99"/>
          <w:sz w:val="28"/>
          <w:szCs w:val="28"/>
        </w:rPr>
        <m:t>π</m:t>
      </m:r>
    </m:oMath>
    <w:r w:rsidRPr="00844A93">
      <w:rPr>
        <w:color w:val="548DD4" w:themeColor="text2" w:themeTint="99"/>
      </w:rPr>
      <w:t xml:space="preserve"> </w:t>
    </w:r>
    <w:r w:rsidR="00544F0F">
      <w:rPr>
        <w:color w:val="00B0F0"/>
      </w:rPr>
      <w:t>2024</w:t>
    </w:r>
    <w:r w:rsidR="00E913C3">
      <w:rPr>
        <w:color w:val="00B0F0"/>
      </w:rPr>
      <w:t xml:space="preserve">    </w:t>
    </w:r>
    <w:r>
      <w:rPr>
        <w:color w:val="7030A0"/>
      </w:rPr>
      <w:t>LICZBA</w:t>
    </w:r>
    <w:r w:rsidR="000D1105" w:rsidRPr="00844A93">
      <w:rPr>
        <w:color w:val="7030A0"/>
      </w:rPr>
      <w:t xml:space="preserve"> </w:t>
    </w:r>
    <m:oMath>
      <m:r>
        <w:rPr>
          <w:rFonts w:ascii="Cambria Math" w:eastAsiaTheme="minorEastAsia" w:hAnsi="Cambria Math"/>
          <w:color w:val="7030A0"/>
          <w:sz w:val="28"/>
          <w:szCs w:val="28"/>
        </w:rPr>
        <m:t>π</m:t>
      </m:r>
    </m:oMath>
    <w:r w:rsidR="00544F0F">
      <w:rPr>
        <w:color w:val="7030A0"/>
      </w:rPr>
      <w:t xml:space="preserve"> 2024</w:t>
    </w:r>
    <w:r w:rsidR="00447CDB" w:rsidRPr="00C01533">
      <w:rPr>
        <w:color w:val="00B0F0"/>
      </w:rP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2C46"/>
    <w:multiLevelType w:val="hybridMultilevel"/>
    <w:tmpl w:val="119AA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447CDB"/>
    <w:rsid w:val="00034CCA"/>
    <w:rsid w:val="00047480"/>
    <w:rsid w:val="00053AD3"/>
    <w:rsid w:val="0005499F"/>
    <w:rsid w:val="00072C8D"/>
    <w:rsid w:val="000B42EB"/>
    <w:rsid w:val="000D1105"/>
    <w:rsid w:val="00107E02"/>
    <w:rsid w:val="00124669"/>
    <w:rsid w:val="001278D0"/>
    <w:rsid w:val="0013616A"/>
    <w:rsid w:val="001533BC"/>
    <w:rsid w:val="00183E64"/>
    <w:rsid w:val="001969C6"/>
    <w:rsid w:val="001A7F3E"/>
    <w:rsid w:val="001B442F"/>
    <w:rsid w:val="001F2EF2"/>
    <w:rsid w:val="00253F36"/>
    <w:rsid w:val="00283E88"/>
    <w:rsid w:val="002A10AA"/>
    <w:rsid w:val="002C169D"/>
    <w:rsid w:val="002C19C9"/>
    <w:rsid w:val="002E4A7D"/>
    <w:rsid w:val="003079DC"/>
    <w:rsid w:val="003565FD"/>
    <w:rsid w:val="003879EE"/>
    <w:rsid w:val="00390898"/>
    <w:rsid w:val="00416779"/>
    <w:rsid w:val="00447CDB"/>
    <w:rsid w:val="00465594"/>
    <w:rsid w:val="00473B21"/>
    <w:rsid w:val="004A346A"/>
    <w:rsid w:val="004B1F46"/>
    <w:rsid w:val="004F0D65"/>
    <w:rsid w:val="00544F0F"/>
    <w:rsid w:val="00544FFC"/>
    <w:rsid w:val="00553974"/>
    <w:rsid w:val="005E3216"/>
    <w:rsid w:val="005F2428"/>
    <w:rsid w:val="00602563"/>
    <w:rsid w:val="00613A62"/>
    <w:rsid w:val="00617FC2"/>
    <w:rsid w:val="0062335D"/>
    <w:rsid w:val="006456EF"/>
    <w:rsid w:val="00662270"/>
    <w:rsid w:val="00692E57"/>
    <w:rsid w:val="0069421E"/>
    <w:rsid w:val="006963BF"/>
    <w:rsid w:val="00711E4D"/>
    <w:rsid w:val="00726F1F"/>
    <w:rsid w:val="007708EE"/>
    <w:rsid w:val="007A7177"/>
    <w:rsid w:val="007D5B31"/>
    <w:rsid w:val="00815542"/>
    <w:rsid w:val="008178A9"/>
    <w:rsid w:val="00842322"/>
    <w:rsid w:val="00844A93"/>
    <w:rsid w:val="00851D23"/>
    <w:rsid w:val="0087181D"/>
    <w:rsid w:val="008B53F1"/>
    <w:rsid w:val="008E1888"/>
    <w:rsid w:val="00927098"/>
    <w:rsid w:val="0093150F"/>
    <w:rsid w:val="00941C0A"/>
    <w:rsid w:val="009465C1"/>
    <w:rsid w:val="009472A7"/>
    <w:rsid w:val="00950BCD"/>
    <w:rsid w:val="009517A5"/>
    <w:rsid w:val="00952D2B"/>
    <w:rsid w:val="009545DA"/>
    <w:rsid w:val="00987522"/>
    <w:rsid w:val="00993584"/>
    <w:rsid w:val="009A265B"/>
    <w:rsid w:val="009A5062"/>
    <w:rsid w:val="009D1D6F"/>
    <w:rsid w:val="009D52E4"/>
    <w:rsid w:val="00A02EBA"/>
    <w:rsid w:val="00A4080F"/>
    <w:rsid w:val="00A67AA9"/>
    <w:rsid w:val="00A71F99"/>
    <w:rsid w:val="00A945CB"/>
    <w:rsid w:val="00AA1417"/>
    <w:rsid w:val="00AD6B6B"/>
    <w:rsid w:val="00B04608"/>
    <w:rsid w:val="00B41551"/>
    <w:rsid w:val="00B5050C"/>
    <w:rsid w:val="00C24DFC"/>
    <w:rsid w:val="00C41E7E"/>
    <w:rsid w:val="00C55B55"/>
    <w:rsid w:val="00C71A2D"/>
    <w:rsid w:val="00C75217"/>
    <w:rsid w:val="00C7711F"/>
    <w:rsid w:val="00C920ED"/>
    <w:rsid w:val="00CC60F9"/>
    <w:rsid w:val="00CD02F7"/>
    <w:rsid w:val="00CE5390"/>
    <w:rsid w:val="00CE69B2"/>
    <w:rsid w:val="00CF1C98"/>
    <w:rsid w:val="00D34F25"/>
    <w:rsid w:val="00D43316"/>
    <w:rsid w:val="00D55DF9"/>
    <w:rsid w:val="00D9650D"/>
    <w:rsid w:val="00DC2A6D"/>
    <w:rsid w:val="00DC74A3"/>
    <w:rsid w:val="00E02D41"/>
    <w:rsid w:val="00E1227B"/>
    <w:rsid w:val="00E318A1"/>
    <w:rsid w:val="00E5131C"/>
    <w:rsid w:val="00E913C3"/>
    <w:rsid w:val="00EA69D7"/>
    <w:rsid w:val="00EA6D7C"/>
    <w:rsid w:val="00EB3174"/>
    <w:rsid w:val="00EC47E2"/>
    <w:rsid w:val="00F146B6"/>
    <w:rsid w:val="00F4413F"/>
    <w:rsid w:val="00F637F7"/>
    <w:rsid w:val="00F82A83"/>
    <w:rsid w:val="00F9248D"/>
    <w:rsid w:val="00FA3A32"/>
    <w:rsid w:val="00FC3043"/>
    <w:rsid w:val="00FC4E10"/>
    <w:rsid w:val="00FD3434"/>
    <w:rsid w:val="00FD3DF2"/>
    <w:rsid w:val="00FE7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C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7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CD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47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7CDB"/>
  </w:style>
  <w:style w:type="paragraph" w:styleId="Stopka">
    <w:name w:val="footer"/>
    <w:basedOn w:val="Normalny"/>
    <w:link w:val="StopkaZnak"/>
    <w:uiPriority w:val="99"/>
    <w:unhideWhenUsed/>
    <w:rsid w:val="00447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7CDB"/>
  </w:style>
  <w:style w:type="character" w:styleId="Tekstzastpczy">
    <w:name w:val="Placeholder Text"/>
    <w:basedOn w:val="Domylnaczcionkaakapitu"/>
    <w:uiPriority w:val="99"/>
    <w:semiHidden/>
    <w:rsid w:val="008178A9"/>
    <w:rPr>
      <w:color w:val="808080"/>
    </w:rPr>
  </w:style>
  <w:style w:type="paragraph" w:styleId="Akapitzlist">
    <w:name w:val="List Paragraph"/>
    <w:basedOn w:val="Normalny"/>
    <w:uiPriority w:val="34"/>
    <w:qFormat/>
    <w:rsid w:val="00993584"/>
    <w:pPr>
      <w:ind w:left="720"/>
      <w:contextualSpacing/>
    </w:pPr>
  </w:style>
  <w:style w:type="table" w:styleId="Tabela-Siatka">
    <w:name w:val="Table Grid"/>
    <w:basedOn w:val="Standardowy"/>
    <w:uiPriority w:val="59"/>
    <w:rsid w:val="00107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C7C69-2C8B-4249-A9A2-6E16DA319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XXIII Liceum Ogólnokształcące w Lublinie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</dc:creator>
  <cp:lastModifiedBy>Monika</cp:lastModifiedBy>
  <cp:revision>38</cp:revision>
  <cp:lastPrinted>2020-02-17T12:30:00Z</cp:lastPrinted>
  <dcterms:created xsi:type="dcterms:W3CDTF">2016-11-24T18:09:00Z</dcterms:created>
  <dcterms:modified xsi:type="dcterms:W3CDTF">2024-03-04T18:24:00Z</dcterms:modified>
</cp:coreProperties>
</file>